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701A5" w14:textId="77777777" w:rsidR="009D3508" w:rsidRDefault="009D3508" w:rsidP="009D3508">
      <w:pPr>
        <w:pStyle w:val="a3"/>
        <w:spacing w:before="0"/>
        <w:ind w:right="465" w:firstLine="482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№ 10</w:t>
      </w:r>
    </w:p>
    <w:p w14:paraId="7496F8CB" w14:textId="77777777" w:rsidR="009D3508" w:rsidRDefault="009D3508" w:rsidP="009D3508">
      <w:pPr>
        <w:pStyle w:val="a3"/>
        <w:spacing w:before="0"/>
        <w:ind w:left="3686" w:right="465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 Положению</w:t>
      </w:r>
      <w:r>
        <w:rPr>
          <w:rFonts w:ascii="Times New Roman" w:hAnsi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об утилизации</w:t>
      </w:r>
      <w:r>
        <w:rPr>
          <w:rFonts w:ascii="Times New Roman" w:hAnsi="Times New Roman"/>
          <w:spacing w:val="-5"/>
          <w:sz w:val="26"/>
          <w:szCs w:val="26"/>
        </w:rPr>
        <w:t xml:space="preserve"> выведенных </w:t>
      </w:r>
      <w:r>
        <w:rPr>
          <w:rFonts w:ascii="Times New Roman" w:hAnsi="Times New Roman"/>
          <w:spacing w:val="-5"/>
          <w:sz w:val="26"/>
          <w:szCs w:val="26"/>
        </w:rPr>
        <w:br/>
        <w:t xml:space="preserve">из эксплуатации </w:t>
      </w:r>
      <w:r>
        <w:rPr>
          <w:rFonts w:ascii="Times New Roman" w:hAnsi="Times New Roman"/>
          <w:sz w:val="26"/>
          <w:szCs w:val="26"/>
        </w:rPr>
        <w:t>транспортных средств</w:t>
      </w:r>
    </w:p>
    <w:p w14:paraId="5ED38C7D" w14:textId="77777777" w:rsidR="009D3508" w:rsidRDefault="009D3508" w:rsidP="009D3508">
      <w:pPr>
        <w:pStyle w:val="1"/>
        <w:numPr>
          <w:ilvl w:val="0"/>
          <w:numId w:val="0"/>
        </w:numPr>
        <w:tabs>
          <w:tab w:val="left" w:pos="720"/>
        </w:tabs>
        <w:spacing w:before="0" w:after="0"/>
        <w:ind w:left="3062" w:right="3388"/>
        <w:rPr>
          <w:rFonts w:ascii="Times New Roman" w:hAnsi="Times New Roman"/>
          <w:sz w:val="26"/>
          <w:szCs w:val="26"/>
        </w:rPr>
      </w:pPr>
    </w:p>
    <w:p w14:paraId="74C18447" w14:textId="77777777" w:rsidR="009D3508" w:rsidRDefault="009D3508" w:rsidP="009D3508">
      <w:pPr>
        <w:pStyle w:val="1"/>
        <w:numPr>
          <w:ilvl w:val="0"/>
          <w:numId w:val="0"/>
        </w:numPr>
        <w:tabs>
          <w:tab w:val="left" w:pos="720"/>
        </w:tabs>
        <w:spacing w:before="0"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Порядок проверки</w:t>
      </w:r>
    </w:p>
    <w:p w14:paraId="3EFC9513" w14:textId="77777777" w:rsidR="009D3508" w:rsidRDefault="009D3508" w:rsidP="009D3508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Отчета о выполнении задач</w:t>
      </w:r>
    </w:p>
    <w:p w14:paraId="7AEFC859" w14:textId="77777777" w:rsidR="009D3508" w:rsidRDefault="009D3508" w:rsidP="009D3508">
      <w:pPr>
        <w:rPr>
          <w:b/>
          <w:sz w:val="26"/>
          <w:szCs w:val="26"/>
        </w:rPr>
      </w:pPr>
    </w:p>
    <w:p w14:paraId="5BE6055A" w14:textId="77777777" w:rsidR="009D3508" w:rsidRDefault="009D3508" w:rsidP="009D3508">
      <w:pPr>
        <w:pStyle w:val="a3"/>
        <w:spacing w:before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Аспекты проверки отчета о выполнении задач:</w:t>
      </w:r>
    </w:p>
    <w:p w14:paraId="226833D3" w14:textId="77777777" w:rsidR="009D3508" w:rsidRDefault="009D3508" w:rsidP="009D3508">
      <w:pPr>
        <w:pStyle w:val="a6"/>
        <w:widowControl w:val="0"/>
        <w:numPr>
          <w:ilvl w:val="1"/>
          <w:numId w:val="3"/>
        </w:numPr>
        <w:tabs>
          <w:tab w:val="left" w:pos="122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выполнение обязательств, изложенных в главах II–IX Положения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об утилизации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выведенных из эксплуатации </w:t>
      </w:r>
      <w:r>
        <w:rPr>
          <w:rFonts w:ascii="Times New Roman" w:hAnsi="Times New Roman" w:cs="Times New Roman"/>
          <w:sz w:val="26"/>
          <w:szCs w:val="26"/>
        </w:rPr>
        <w:t>транспортных средств;</w:t>
      </w:r>
    </w:p>
    <w:p w14:paraId="1298EF3C" w14:textId="77777777" w:rsidR="009D3508" w:rsidRDefault="009D3508" w:rsidP="009D3508">
      <w:pPr>
        <w:pStyle w:val="a6"/>
        <w:widowControl w:val="0"/>
        <w:numPr>
          <w:ilvl w:val="1"/>
          <w:numId w:val="3"/>
        </w:numPr>
        <w:tabs>
          <w:tab w:val="left" w:pos="122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точность отчетов</w:t>
      </w:r>
      <w:r>
        <w:rPr>
          <w:rFonts w:ascii="Times New Roman" w:hAnsi="Times New Roman" w:cs="Times New Roman"/>
          <w:sz w:val="26"/>
          <w:szCs w:val="26"/>
        </w:rPr>
        <w:t xml:space="preserve"> об этапе выполнения задач по обработке,</w:t>
      </w:r>
      <w:r>
        <w:rPr>
          <w:rFonts w:ascii="Times New Roman" w:hAnsi="Times New Roman" w:cs="Times New Roman"/>
          <w:spacing w:val="4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переработке и рециркуляции,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согласно требованиям Положения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об утилизации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выведенных из эксплуатации </w:t>
      </w:r>
      <w:r>
        <w:rPr>
          <w:rFonts w:ascii="Times New Roman" w:hAnsi="Times New Roman" w:cs="Times New Roman"/>
          <w:sz w:val="26"/>
          <w:szCs w:val="26"/>
        </w:rPr>
        <w:t>транспортных средств;</w:t>
      </w:r>
    </w:p>
    <w:p w14:paraId="101E9283" w14:textId="77777777" w:rsidR="009D3508" w:rsidRDefault="009D3508" w:rsidP="009D3508">
      <w:pPr>
        <w:pStyle w:val="a6"/>
        <w:widowControl w:val="0"/>
        <w:numPr>
          <w:ilvl w:val="1"/>
          <w:numId w:val="3"/>
        </w:numPr>
        <w:tabs>
          <w:tab w:val="left" w:pos="1222"/>
          <w:tab w:val="left" w:pos="2462"/>
          <w:tab w:val="left" w:pos="3932"/>
          <w:tab w:val="left" w:pos="5237"/>
          <w:tab w:val="left" w:pos="5640"/>
          <w:tab w:val="left" w:pos="6456"/>
          <w:tab w:val="left" w:pos="6897"/>
          <w:tab w:val="left" w:pos="8212"/>
          <w:tab w:val="left" w:pos="933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проверка соответствия данных в отношении субъектов, генерирующих, собирающих или перерабатывающих ВЭТС;</w:t>
      </w:r>
    </w:p>
    <w:p w14:paraId="7FE76A87" w14:textId="77777777" w:rsidR="009D3508" w:rsidRDefault="009D3508" w:rsidP="009D3508">
      <w:pPr>
        <w:pStyle w:val="a6"/>
        <w:widowControl w:val="0"/>
        <w:numPr>
          <w:ilvl w:val="1"/>
          <w:numId w:val="3"/>
        </w:numPr>
        <w:tabs>
          <w:tab w:val="left" w:pos="122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проверка</w:t>
      </w:r>
      <w:r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прослеживаемости собранных отходов от пункта приема / сбора до установки по обработке / переработке;</w:t>
      </w:r>
    </w:p>
    <w:p w14:paraId="6BEEAD0F" w14:textId="77777777" w:rsidR="009D3508" w:rsidRDefault="009D3508" w:rsidP="009D3508">
      <w:pPr>
        <w:pStyle w:val="a6"/>
        <w:widowControl w:val="0"/>
        <w:numPr>
          <w:ilvl w:val="1"/>
          <w:numId w:val="3"/>
        </w:numPr>
        <w:tabs>
          <w:tab w:val="left" w:pos="122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результаты проверок, проведенных органами по охране окружающей среды, при необходимости;</w:t>
      </w:r>
    </w:p>
    <w:p w14:paraId="3E720791" w14:textId="77777777" w:rsidR="009D3508" w:rsidRDefault="009D3508" w:rsidP="009D3508">
      <w:pPr>
        <w:pStyle w:val="a6"/>
        <w:widowControl w:val="0"/>
        <w:numPr>
          <w:ilvl w:val="1"/>
          <w:numId w:val="3"/>
        </w:numPr>
        <w:tabs>
          <w:tab w:val="left" w:pos="122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соблюдение элементов природоохранного разрешения, при необходимости;</w:t>
      </w:r>
    </w:p>
    <w:p w14:paraId="37992DE7" w14:textId="77777777" w:rsidR="009D3508" w:rsidRDefault="009D3508" w:rsidP="009D3508">
      <w:pPr>
        <w:pStyle w:val="a6"/>
        <w:widowControl w:val="0"/>
        <w:numPr>
          <w:ilvl w:val="1"/>
          <w:numId w:val="3"/>
        </w:numPr>
        <w:tabs>
          <w:tab w:val="left" w:pos="122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выполнение ежегодных задач по обработке,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переработке и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рециркуляции,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согласно </w:t>
      </w:r>
      <w:r>
        <w:rPr>
          <w:rFonts w:ascii="Times New Roman" w:hAnsi="Times New Roman" w:cs="Times New Roman"/>
          <w:spacing w:val="-5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требованиям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Положения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об утилизации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выведенных из эксплуатации </w:t>
      </w:r>
      <w:r>
        <w:rPr>
          <w:rFonts w:ascii="Times New Roman" w:hAnsi="Times New Roman" w:cs="Times New Roman"/>
          <w:sz w:val="26"/>
          <w:szCs w:val="26"/>
        </w:rPr>
        <w:t>транспортных средств;</w:t>
      </w:r>
    </w:p>
    <w:p w14:paraId="0A82C3CC" w14:textId="77777777" w:rsidR="009D3508" w:rsidRDefault="009D3508" w:rsidP="009D3508">
      <w:pPr>
        <w:pStyle w:val="a6"/>
        <w:widowControl w:val="0"/>
        <w:numPr>
          <w:ilvl w:val="1"/>
          <w:numId w:val="3"/>
        </w:numPr>
        <w:tabs>
          <w:tab w:val="left" w:pos="122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обеспечение прозрачности в отношении всех хозяйствующих субъектов,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за которых они приняли ответственность;</w:t>
      </w:r>
    </w:p>
    <w:p w14:paraId="559E2A85" w14:textId="77777777" w:rsidR="009D3508" w:rsidRDefault="009D3508" w:rsidP="009D3508">
      <w:pPr>
        <w:pStyle w:val="a6"/>
        <w:widowControl w:val="0"/>
        <w:numPr>
          <w:ilvl w:val="1"/>
          <w:numId w:val="3"/>
        </w:numPr>
        <w:tabs>
          <w:tab w:val="left" w:pos="122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указание того, была ли реинвестирована прибыль в такие же виды деятельности, осуществляемые для выполнения обязательств, за которые была принята ответственность коллективными системами;</w:t>
      </w:r>
    </w:p>
    <w:p w14:paraId="2FD2201C" w14:textId="77777777" w:rsidR="009D3508" w:rsidRDefault="009D3508" w:rsidP="009D3508">
      <w:pPr>
        <w:pStyle w:val="a6"/>
        <w:widowControl w:val="0"/>
        <w:numPr>
          <w:ilvl w:val="1"/>
          <w:numId w:val="3"/>
        </w:numPr>
        <w:tabs>
          <w:tab w:val="left" w:pos="122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указание рисков, которым они подвергаются, и способ их устранения;</w:t>
      </w:r>
    </w:p>
    <w:p w14:paraId="5B98EAAC" w14:textId="1F946032" w:rsidR="00592BB6" w:rsidRDefault="009D3508" w:rsidP="009D3508">
      <w:pPr>
        <w:pStyle w:val="a6"/>
        <w:widowControl w:val="0"/>
        <w:numPr>
          <w:ilvl w:val="1"/>
          <w:numId w:val="3"/>
        </w:numPr>
        <w:tabs>
          <w:tab w:val="left" w:pos="1222"/>
        </w:tabs>
        <w:autoSpaceDE w:val="0"/>
        <w:autoSpaceDN w:val="0"/>
        <w:spacing w:after="0" w:line="240" w:lineRule="auto"/>
        <w:ind w:lef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>описание внутренних и внешних препятствий, мешающих индивидуальной / коллективной системе и / или авторизованным операторам выполнять свои задачи по обработке, переработке и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рециркуляции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ВЭТС.</w:t>
      </w:r>
    </w:p>
    <w:sectPr w:rsidR="00592BB6" w:rsidSect="009D3508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ragma_MonitorOficial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58124A"/>
    <w:multiLevelType w:val="hybridMultilevel"/>
    <w:tmpl w:val="539ACD60"/>
    <w:lvl w:ilvl="0" w:tplc="85C0A894">
      <w:start w:val="1"/>
      <w:numFmt w:val="decimal"/>
      <w:suff w:val="space"/>
      <w:lvlText w:val="%1."/>
      <w:lvlJc w:val="left"/>
      <w:pPr>
        <w:ind w:left="1102" w:hanging="240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ru-RU" w:eastAsia="en-US" w:bidi="ar-SA"/>
      </w:rPr>
    </w:lvl>
    <w:lvl w:ilvl="1" w:tplc="095ED1CC">
      <w:start w:val="1"/>
      <w:numFmt w:val="decimal"/>
      <w:suff w:val="space"/>
      <w:lvlText w:val="%2)"/>
      <w:lvlJc w:val="left"/>
      <w:pPr>
        <w:ind w:left="1222" w:hanging="360"/>
      </w:pPr>
      <w:rPr>
        <w:spacing w:val="-1"/>
        <w:w w:val="99"/>
        <w:sz w:val="28"/>
        <w:szCs w:val="28"/>
        <w:lang w:val="ro-RO" w:eastAsia="en-US" w:bidi="ar-SA"/>
      </w:rPr>
    </w:lvl>
    <w:lvl w:ilvl="2" w:tplc="25383E8A">
      <w:start w:val="1"/>
      <w:numFmt w:val="decimal"/>
      <w:lvlText w:val="%3."/>
      <w:lvlJc w:val="left"/>
      <w:pPr>
        <w:ind w:left="2901" w:hanging="36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o-RO" w:eastAsia="en-US" w:bidi="ar-SA"/>
      </w:rPr>
    </w:lvl>
    <w:lvl w:ilvl="3" w:tplc="9B3029C8">
      <w:numFmt w:val="bullet"/>
      <w:lvlText w:val="•"/>
      <w:lvlJc w:val="left"/>
      <w:pPr>
        <w:ind w:left="4500" w:hanging="361"/>
      </w:pPr>
      <w:rPr>
        <w:lang w:val="ro-RO" w:eastAsia="en-US" w:bidi="ar-SA"/>
      </w:rPr>
    </w:lvl>
    <w:lvl w:ilvl="4" w:tplc="3E9EC8C2">
      <w:numFmt w:val="bullet"/>
      <w:lvlText w:val="•"/>
      <w:lvlJc w:val="left"/>
      <w:pPr>
        <w:ind w:left="5280" w:hanging="361"/>
      </w:pPr>
      <w:rPr>
        <w:lang w:val="ro-RO" w:eastAsia="en-US" w:bidi="ar-SA"/>
      </w:rPr>
    </w:lvl>
    <w:lvl w:ilvl="5" w:tplc="3FF4BE2C">
      <w:numFmt w:val="bullet"/>
      <w:lvlText w:val="•"/>
      <w:lvlJc w:val="left"/>
      <w:pPr>
        <w:ind w:left="6061" w:hanging="361"/>
      </w:pPr>
      <w:rPr>
        <w:lang w:val="ro-RO" w:eastAsia="en-US" w:bidi="ar-SA"/>
      </w:rPr>
    </w:lvl>
    <w:lvl w:ilvl="6" w:tplc="2D86C066">
      <w:numFmt w:val="bullet"/>
      <w:lvlText w:val="•"/>
      <w:lvlJc w:val="left"/>
      <w:pPr>
        <w:ind w:left="6842" w:hanging="361"/>
      </w:pPr>
      <w:rPr>
        <w:lang w:val="ro-RO" w:eastAsia="en-US" w:bidi="ar-SA"/>
      </w:rPr>
    </w:lvl>
    <w:lvl w:ilvl="7" w:tplc="BDB4475C">
      <w:numFmt w:val="bullet"/>
      <w:lvlText w:val="•"/>
      <w:lvlJc w:val="left"/>
      <w:pPr>
        <w:ind w:left="7623" w:hanging="361"/>
      </w:pPr>
      <w:rPr>
        <w:lang w:val="ro-RO" w:eastAsia="en-US" w:bidi="ar-SA"/>
      </w:rPr>
    </w:lvl>
    <w:lvl w:ilvl="8" w:tplc="1CBCD480">
      <w:numFmt w:val="bullet"/>
      <w:lvlText w:val="•"/>
      <w:lvlJc w:val="left"/>
      <w:pPr>
        <w:ind w:left="8404" w:hanging="361"/>
      </w:pPr>
      <w:rPr>
        <w:lang w:val="ro-RO" w:eastAsia="en-US" w:bidi="ar-SA"/>
      </w:rPr>
    </w:lvl>
  </w:abstractNum>
  <w:abstractNum w:abstractNumId="1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762E02C3"/>
    <w:multiLevelType w:val="multilevel"/>
    <w:tmpl w:val="79065CFE"/>
    <w:lvl w:ilvl="0">
      <w:start w:val="1"/>
      <w:numFmt w:val="upperRoman"/>
      <w:pStyle w:val="1"/>
      <w:lvlText w:val="%1."/>
      <w:lvlJc w:val="right"/>
      <w:pPr>
        <w:tabs>
          <w:tab w:val="num" w:pos="5104"/>
        </w:tabs>
        <w:ind w:left="5104" w:firstLine="709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</w:abstractNum>
  <w:num w:numId="1" w16cid:durableId="815075562">
    <w:abstractNumId w:val="1"/>
  </w:num>
  <w:num w:numId="2" w16cid:durableId="10875733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468478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E1F"/>
    <w:rsid w:val="00592BB6"/>
    <w:rsid w:val="006F1E1F"/>
    <w:rsid w:val="007977E4"/>
    <w:rsid w:val="009D3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C575A8-74FE-437C-B131-B585F5C79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350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1">
    <w:name w:val="heading 1"/>
    <w:basedOn w:val="a"/>
    <w:next w:val="a"/>
    <w:link w:val="10"/>
    <w:uiPriority w:val="1"/>
    <w:qFormat/>
    <w:rsid w:val="009D3508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TEXT">
    <w:name w:val="1.TEXT"/>
    <w:basedOn w:val="a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cs="Pragma_MonitorOficial"/>
      <w:color w:val="000000"/>
      <w:sz w:val="24"/>
      <w:szCs w:val="16"/>
    </w:rPr>
  </w:style>
  <w:style w:type="character" w:customStyle="1" w:styleId="1TEXT0">
    <w:name w:val="1.TEXT Знак"/>
    <w:basedOn w:val="a0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character" w:customStyle="1" w:styleId="10">
    <w:name w:val="Заголовок 1 Знак"/>
    <w:basedOn w:val="a0"/>
    <w:link w:val="1"/>
    <w:uiPriority w:val="1"/>
    <w:rsid w:val="009D3508"/>
    <w:rPr>
      <w:rFonts w:ascii="Cambria" w:eastAsia="Times New Roman" w:hAnsi="Cambria" w:cs="Times New Roman"/>
      <w:b/>
      <w:kern w:val="0"/>
      <w:sz w:val="28"/>
      <w:szCs w:val="28"/>
      <w:lang w:val="ru-RU" w:eastAsia="ar-SA"/>
      <w14:ligatures w14:val="none"/>
    </w:rPr>
  </w:style>
  <w:style w:type="paragraph" w:styleId="a3">
    <w:name w:val="Body Text"/>
    <w:basedOn w:val="a"/>
    <w:link w:val="a4"/>
    <w:uiPriority w:val="1"/>
    <w:semiHidden/>
    <w:unhideWhenUsed/>
    <w:qFormat/>
    <w:rsid w:val="009D3508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uiPriority w:val="1"/>
    <w:semiHidden/>
    <w:rsid w:val="009D3508"/>
    <w:rPr>
      <w:rFonts w:ascii="Cambria" w:eastAsia="Times New Roman" w:hAnsi="Cambria" w:cs="Times New Roman"/>
      <w:kern w:val="0"/>
      <w:sz w:val="24"/>
      <w:szCs w:val="24"/>
      <w:lang w:val="ru-RU" w:eastAsia="ar-SA"/>
      <w14:ligatures w14:val="none"/>
    </w:rPr>
  </w:style>
  <w:style w:type="character" w:customStyle="1" w:styleId="a5">
    <w:name w:val="Абзац списка Знак"/>
    <w:aliases w:val="Bullet Points Знак,Liste Paragraf Знак,Normal bullet 2 Знак,body 2 Знак,List Paragraph2 Знак,Scriptoria bullet points Знак,Ha Знак,References Знак,Indent Paragraph Знак,strikethrough Знак,List Paragraph 1 Знак"/>
    <w:basedOn w:val="a0"/>
    <w:link w:val="a6"/>
    <w:uiPriority w:val="34"/>
    <w:locked/>
    <w:rsid w:val="009D3508"/>
    <w:rPr>
      <w:rFonts w:cs="Calibri"/>
      <w:lang w:val="ru-RU"/>
    </w:rPr>
  </w:style>
  <w:style w:type="paragraph" w:styleId="a6">
    <w:name w:val="List Paragraph"/>
    <w:aliases w:val="Bullet Points,Liste Paragraf,Normal bullet 2,body 2,List Paragraph2,Scriptoria bullet points,Ha,References,Indent Paragraph,strikethrough,List Paragraph 1"/>
    <w:basedOn w:val="a"/>
    <w:link w:val="a5"/>
    <w:uiPriority w:val="34"/>
    <w:qFormat/>
    <w:rsid w:val="009D350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="Calibri"/>
      <w:kern w:val="2"/>
      <w:sz w:val="22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60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1338</Characters>
  <Application>Microsoft Office Word</Application>
  <DocSecurity>0</DocSecurity>
  <Lines>11</Lines>
  <Paragraphs>3</Paragraphs>
  <ScaleCrop>false</ScaleCrop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2023-04-19T07:05:00Z</dcterms:created>
  <dcterms:modified xsi:type="dcterms:W3CDTF">2023-04-19T07:05:00Z</dcterms:modified>
</cp:coreProperties>
</file>